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5B" w:rsidRPr="00D67F78" w:rsidRDefault="006E168D">
      <w:pPr>
        <w:rPr>
          <w:rFonts w:ascii="Times New Roman" w:hAnsi="Times New Roman" w:cs="Times New Roman"/>
          <w:b/>
          <w:sz w:val="24"/>
          <w:szCs w:val="24"/>
        </w:rPr>
      </w:pPr>
      <w:r w:rsidRPr="00D67F78">
        <w:rPr>
          <w:rFonts w:ascii="Times New Roman" w:hAnsi="Times New Roman" w:cs="Times New Roman"/>
          <w:b/>
          <w:sz w:val="24"/>
          <w:szCs w:val="24"/>
        </w:rPr>
        <w:t>Eğitim:</w:t>
      </w:r>
    </w:p>
    <w:p w:rsidR="006E168D" w:rsidRPr="00D67F78" w:rsidRDefault="006E168D">
      <w:pPr>
        <w:rPr>
          <w:rFonts w:ascii="Times New Roman" w:hAnsi="Times New Roman" w:cs="Times New Roman"/>
          <w:b/>
          <w:sz w:val="24"/>
          <w:szCs w:val="24"/>
        </w:rPr>
      </w:pPr>
      <w:r w:rsidRPr="00D67F78">
        <w:rPr>
          <w:rFonts w:ascii="Times New Roman" w:hAnsi="Times New Roman" w:cs="Times New Roman"/>
          <w:b/>
          <w:sz w:val="24"/>
          <w:szCs w:val="24"/>
        </w:rPr>
        <w:t>Lisans</w:t>
      </w:r>
    </w:p>
    <w:p w:rsidR="006E168D" w:rsidRPr="00D67F78" w:rsidRDefault="006E168D">
      <w:pPr>
        <w:rPr>
          <w:rFonts w:ascii="Times New Roman" w:hAnsi="Times New Roman" w:cs="Times New Roman"/>
          <w:sz w:val="24"/>
          <w:szCs w:val="24"/>
        </w:rPr>
      </w:pPr>
      <w:r w:rsidRPr="00D67F78">
        <w:rPr>
          <w:rFonts w:ascii="Times New Roman" w:hAnsi="Times New Roman" w:cs="Times New Roman"/>
          <w:sz w:val="24"/>
          <w:szCs w:val="24"/>
        </w:rPr>
        <w:t>Yeditepe Üniversitesi Psikoloji, 2012</w:t>
      </w:r>
    </w:p>
    <w:p w:rsidR="006E168D" w:rsidRPr="00D67F78" w:rsidRDefault="006E168D">
      <w:pPr>
        <w:rPr>
          <w:rFonts w:ascii="Times New Roman" w:hAnsi="Times New Roman" w:cs="Times New Roman"/>
          <w:sz w:val="24"/>
          <w:szCs w:val="24"/>
        </w:rPr>
      </w:pPr>
      <w:r w:rsidRPr="00D67F78">
        <w:rPr>
          <w:rFonts w:ascii="Times New Roman" w:hAnsi="Times New Roman" w:cs="Times New Roman"/>
          <w:sz w:val="24"/>
          <w:szCs w:val="24"/>
        </w:rPr>
        <w:t>Yeditepe Üniversitesi Siyaset Bilimi ve Uluslararası İlişkiler, 2013</w:t>
      </w:r>
    </w:p>
    <w:p w:rsidR="006E168D" w:rsidRPr="00D67F78" w:rsidRDefault="006E168D">
      <w:pPr>
        <w:rPr>
          <w:rFonts w:ascii="Times New Roman" w:hAnsi="Times New Roman" w:cs="Times New Roman"/>
          <w:b/>
          <w:sz w:val="24"/>
          <w:szCs w:val="24"/>
        </w:rPr>
      </w:pPr>
      <w:r w:rsidRPr="00D67F78">
        <w:rPr>
          <w:rFonts w:ascii="Times New Roman" w:hAnsi="Times New Roman" w:cs="Times New Roman"/>
          <w:b/>
          <w:sz w:val="24"/>
          <w:szCs w:val="24"/>
        </w:rPr>
        <w:t>Yüksek Lisans</w:t>
      </w:r>
    </w:p>
    <w:p w:rsidR="006E168D" w:rsidRPr="00D67F78" w:rsidRDefault="006E168D">
      <w:pPr>
        <w:rPr>
          <w:rFonts w:ascii="Times New Roman" w:hAnsi="Times New Roman" w:cs="Times New Roman"/>
          <w:sz w:val="24"/>
          <w:szCs w:val="24"/>
        </w:rPr>
      </w:pPr>
      <w:r w:rsidRPr="00D67F78">
        <w:rPr>
          <w:rFonts w:ascii="Times New Roman" w:hAnsi="Times New Roman" w:cs="Times New Roman"/>
          <w:sz w:val="24"/>
          <w:szCs w:val="24"/>
        </w:rPr>
        <w:t>Ankara Üniversitesi DTCF Sosyal Psikoloji,</w:t>
      </w:r>
      <w:r w:rsidR="00D67F7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6E168D" w:rsidRPr="00D67F78" w:rsidRDefault="006E168D">
      <w:pPr>
        <w:rPr>
          <w:rFonts w:ascii="Times New Roman" w:hAnsi="Times New Roman" w:cs="Times New Roman"/>
          <w:b/>
          <w:sz w:val="24"/>
          <w:szCs w:val="24"/>
        </w:rPr>
      </w:pPr>
      <w:r w:rsidRPr="00D67F78">
        <w:rPr>
          <w:rFonts w:ascii="Times New Roman" w:hAnsi="Times New Roman" w:cs="Times New Roman"/>
          <w:b/>
          <w:sz w:val="24"/>
          <w:szCs w:val="24"/>
        </w:rPr>
        <w:t>Doktora</w:t>
      </w:r>
    </w:p>
    <w:p w:rsidR="006E168D" w:rsidRPr="00D67F78" w:rsidRDefault="006E168D">
      <w:pPr>
        <w:rPr>
          <w:rFonts w:ascii="Times New Roman" w:hAnsi="Times New Roman" w:cs="Times New Roman"/>
          <w:sz w:val="24"/>
          <w:szCs w:val="24"/>
        </w:rPr>
      </w:pPr>
      <w:r w:rsidRPr="00D67F78">
        <w:rPr>
          <w:rFonts w:ascii="Times New Roman" w:hAnsi="Times New Roman" w:cs="Times New Roman"/>
          <w:sz w:val="24"/>
          <w:szCs w:val="24"/>
        </w:rPr>
        <w:t>Orta Doğu Teknik Üniversitesi, Sosyal Psikoloji, 2016-</w:t>
      </w:r>
    </w:p>
    <w:p w:rsidR="006E168D" w:rsidRPr="00D67F78" w:rsidRDefault="006E168D">
      <w:pPr>
        <w:rPr>
          <w:rFonts w:ascii="Times New Roman" w:hAnsi="Times New Roman" w:cs="Times New Roman"/>
          <w:sz w:val="24"/>
          <w:szCs w:val="24"/>
        </w:rPr>
      </w:pPr>
    </w:p>
    <w:p w:rsidR="006E168D" w:rsidRPr="00D67F78" w:rsidRDefault="006E168D">
      <w:pPr>
        <w:rPr>
          <w:rFonts w:ascii="Times New Roman" w:hAnsi="Times New Roman" w:cs="Times New Roman"/>
          <w:b/>
          <w:sz w:val="24"/>
          <w:szCs w:val="24"/>
        </w:rPr>
      </w:pPr>
      <w:r w:rsidRPr="00D67F78">
        <w:rPr>
          <w:rFonts w:ascii="Times New Roman" w:hAnsi="Times New Roman" w:cs="Times New Roman"/>
          <w:b/>
          <w:sz w:val="24"/>
          <w:szCs w:val="24"/>
        </w:rPr>
        <w:t>Araştırma Alanları:</w:t>
      </w:r>
    </w:p>
    <w:p w:rsidR="006E168D" w:rsidRPr="00D67F78" w:rsidRDefault="006E168D">
      <w:pPr>
        <w:rPr>
          <w:rFonts w:ascii="Times New Roman" w:hAnsi="Times New Roman" w:cs="Times New Roman"/>
          <w:sz w:val="24"/>
          <w:szCs w:val="24"/>
        </w:rPr>
      </w:pPr>
      <w:r w:rsidRPr="00D67F78">
        <w:rPr>
          <w:rFonts w:ascii="Times New Roman" w:hAnsi="Times New Roman" w:cs="Times New Roman"/>
          <w:sz w:val="24"/>
          <w:szCs w:val="24"/>
        </w:rPr>
        <w:t>Gruplararası İlişkiler (Çatışma/Affetme/Önyargı/Tehdit), Sosyal Kimlik</w:t>
      </w:r>
      <w:r w:rsidR="00780804" w:rsidRPr="00D67F78">
        <w:rPr>
          <w:rFonts w:ascii="Times New Roman" w:hAnsi="Times New Roman" w:cs="Times New Roman"/>
          <w:sz w:val="24"/>
          <w:szCs w:val="24"/>
        </w:rPr>
        <w:t>, İnsan Hakları Tutumları</w:t>
      </w:r>
    </w:p>
    <w:p w:rsidR="006E168D" w:rsidRPr="00D67F78" w:rsidRDefault="006E168D">
      <w:pPr>
        <w:rPr>
          <w:rFonts w:ascii="Times New Roman" w:hAnsi="Times New Roman" w:cs="Times New Roman"/>
          <w:sz w:val="24"/>
          <w:szCs w:val="24"/>
        </w:rPr>
      </w:pPr>
    </w:p>
    <w:p w:rsidR="006E168D" w:rsidRPr="00D67F78" w:rsidRDefault="00F542AB">
      <w:pPr>
        <w:rPr>
          <w:rFonts w:ascii="Times New Roman" w:hAnsi="Times New Roman" w:cs="Times New Roman"/>
          <w:b/>
          <w:sz w:val="24"/>
          <w:szCs w:val="24"/>
        </w:rPr>
      </w:pPr>
      <w:r w:rsidRPr="00D67F78">
        <w:rPr>
          <w:rFonts w:ascii="Times New Roman" w:hAnsi="Times New Roman" w:cs="Times New Roman"/>
          <w:b/>
          <w:sz w:val="24"/>
          <w:szCs w:val="24"/>
        </w:rPr>
        <w:t>Yayınlar ve Sunumlar:</w:t>
      </w:r>
    </w:p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7"/>
      </w:tblGrid>
      <w:tr w:rsidR="00D67F78" w:rsidRPr="00D67F78" w:rsidTr="00006CB6">
        <w:trPr>
          <w:trHeight w:val="900"/>
        </w:trPr>
        <w:tc>
          <w:tcPr>
            <w:tcW w:w="9477" w:type="dxa"/>
            <w:shd w:val="clear" w:color="auto" w:fill="auto"/>
            <w:noWrap/>
            <w:vAlign w:val="center"/>
          </w:tcPr>
          <w:p w:rsidR="00F855DA" w:rsidRPr="00D67F78" w:rsidRDefault="00F855DA" w:rsidP="00006C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E168D" w:rsidRPr="00D67F78" w:rsidRDefault="006E168D" w:rsidP="00006C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67F78">
              <w:rPr>
                <w:rFonts w:ascii="Times New Roman" w:hAnsi="Times New Roman"/>
                <w:sz w:val="24"/>
                <w:szCs w:val="24"/>
              </w:rPr>
              <w:t>Karataşlı Ş. S., , F. Aktaş, M. Fidan ve S. Şentürk,</w:t>
            </w:r>
            <w:r w:rsidRPr="00D67F78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D67F78">
              <w:rPr>
                <w:rFonts w:ascii="Times New Roman" w:hAnsi="Times New Roman"/>
                <w:sz w:val="24"/>
                <w:szCs w:val="24"/>
              </w:rPr>
              <w:t xml:space="preserve">Fragments of Nations and Nationalisms: A Typology of the 21st Century Nationalist Movements’’, </w:t>
            </w:r>
            <w:r w:rsidR="00353ED5" w:rsidRPr="00D67F78">
              <w:rPr>
                <w:rFonts w:ascii="Times New Roman" w:hAnsi="Times New Roman"/>
                <w:sz w:val="24"/>
                <w:szCs w:val="24"/>
              </w:rPr>
              <w:t xml:space="preserve">Sözlü Bildiri, </w:t>
            </w:r>
            <w:r w:rsidRPr="00D67F78">
              <w:rPr>
                <w:rFonts w:ascii="Times New Roman" w:hAnsi="Times New Roman"/>
                <w:sz w:val="24"/>
                <w:szCs w:val="24"/>
              </w:rPr>
              <w:t>International Conference on Social Sciences, İzmir, 2012.</w:t>
            </w:r>
          </w:p>
          <w:p w:rsidR="006E168D" w:rsidRPr="00D67F78" w:rsidRDefault="006E168D" w:rsidP="00006C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E168D" w:rsidRPr="00D67F78" w:rsidRDefault="006E168D" w:rsidP="00006C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67F78">
              <w:rPr>
                <w:rFonts w:ascii="Times New Roman" w:hAnsi="Times New Roman"/>
                <w:sz w:val="24"/>
                <w:szCs w:val="24"/>
              </w:rPr>
              <w:t>Karataşlı Ş. S., , F. A</w:t>
            </w:r>
            <w:r w:rsidRPr="00D67F78">
              <w:rPr>
                <w:rFonts w:ascii="Times New Roman" w:hAnsi="Times New Roman"/>
                <w:sz w:val="24"/>
                <w:szCs w:val="24"/>
              </w:rPr>
              <w:t>ktaş, M. Fidan ve S. Şentürk, “</w:t>
            </w:r>
            <w:r w:rsidRPr="00D67F78">
              <w:rPr>
                <w:rFonts w:ascii="Times New Roman" w:hAnsi="Times New Roman"/>
                <w:sz w:val="24"/>
                <w:szCs w:val="24"/>
              </w:rPr>
              <w:t xml:space="preserve"> Nations and Nationalisms of the 21st Century: Towards A Typology of Current State-Seeking Nationalist Movements in the World’’,  </w:t>
            </w:r>
            <w:r w:rsidR="00353ED5" w:rsidRPr="00D67F78">
              <w:rPr>
                <w:rFonts w:ascii="Times New Roman" w:hAnsi="Times New Roman"/>
                <w:sz w:val="24"/>
                <w:szCs w:val="24"/>
              </w:rPr>
              <w:t xml:space="preserve">Sözlü Bildiri, </w:t>
            </w:r>
            <w:r w:rsidRPr="00D67F78">
              <w:rPr>
                <w:rFonts w:ascii="Times New Roman" w:hAnsi="Times New Roman"/>
                <w:sz w:val="24"/>
                <w:szCs w:val="24"/>
              </w:rPr>
              <w:t>Eastern Sociological Society Annual Meeting, Boston, 2013.</w:t>
            </w:r>
          </w:p>
          <w:p w:rsidR="00D67F78" w:rsidRPr="00D67F78" w:rsidRDefault="00D67F78" w:rsidP="00353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168D" w:rsidRPr="00D67F78" w:rsidRDefault="006E168D" w:rsidP="00353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F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Fidan M. &amp; D. İslambay</w:t>
            </w:r>
            <w:r w:rsidR="00353ED5" w:rsidRPr="00D67F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“</w:t>
            </w:r>
            <w:r w:rsidR="00353ED5" w:rsidRPr="00D67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Türk ve Kürt Taksi Şoförlerinde </w:t>
            </w:r>
            <w:r w:rsidR="00353ED5" w:rsidRPr="00D67F78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Barış Sürecinin Sosyal Temsilleri</w:t>
            </w:r>
            <w:r w:rsidR="009C6168" w:rsidRPr="00D67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”.</w:t>
            </w:r>
            <w:r w:rsidR="00353ED5" w:rsidRPr="00D67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Sözlü Bildiri, </w:t>
            </w:r>
            <w:r w:rsidR="00353ED5" w:rsidRPr="00D67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 Ulusal </w:t>
            </w:r>
            <w:r w:rsidR="00353ED5" w:rsidRPr="00D67F78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Sosyal</w:t>
            </w:r>
            <w:r w:rsidR="00353ED5" w:rsidRPr="00D67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Bil</w:t>
            </w:r>
            <w:r w:rsidR="00353ED5" w:rsidRPr="00D67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imler Kongresi, Ankara, 2015</w:t>
            </w:r>
          </w:p>
          <w:p w:rsidR="00D469D8" w:rsidRPr="00D67F78" w:rsidRDefault="00D469D8" w:rsidP="00353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E168D" w:rsidRPr="00D67F78" w:rsidRDefault="00D469D8">
      <w:pPr>
        <w:rPr>
          <w:rFonts w:ascii="Times New Roman" w:hAnsi="Times New Roman" w:cs="Times New Roman"/>
          <w:sz w:val="24"/>
          <w:szCs w:val="24"/>
        </w:rPr>
      </w:pPr>
      <w:r w:rsidRPr="00D67F78">
        <w:rPr>
          <w:rFonts w:ascii="Times New Roman" w:hAnsi="Times New Roman" w:cs="Times New Roman"/>
          <w:sz w:val="24"/>
          <w:szCs w:val="24"/>
        </w:rPr>
        <w:t>İslambay, D., M. Fidan, B. Türkoğlu, G. Sayılan. “İfade Özgürlüğüne Yönelik Tutumların Belirleyicileri olarak Sosyo-politik Tutumlar ve İdeolojik Kimlikler”</w:t>
      </w:r>
      <w:r w:rsidR="00F93556" w:rsidRPr="00D67F78">
        <w:rPr>
          <w:rFonts w:ascii="Times New Roman" w:hAnsi="Times New Roman" w:cs="Times New Roman"/>
          <w:sz w:val="24"/>
          <w:szCs w:val="24"/>
        </w:rPr>
        <w:t xml:space="preserve">, Sözlü Bildiri, 1. Sosyal Psikoloji Kongresi, Ankara, 2016. </w:t>
      </w:r>
    </w:p>
    <w:p w:rsidR="00376280" w:rsidRPr="00D67F78" w:rsidRDefault="00376280">
      <w:pPr>
        <w:rPr>
          <w:rFonts w:ascii="Times New Roman" w:hAnsi="Times New Roman" w:cs="Times New Roman"/>
          <w:sz w:val="24"/>
          <w:szCs w:val="24"/>
        </w:rPr>
      </w:pPr>
    </w:p>
    <w:p w:rsidR="006E168D" w:rsidRPr="00D67F78" w:rsidRDefault="00F855DA">
      <w:pPr>
        <w:rPr>
          <w:rFonts w:ascii="Times New Roman" w:hAnsi="Times New Roman" w:cs="Times New Roman"/>
          <w:sz w:val="24"/>
          <w:szCs w:val="24"/>
        </w:rPr>
      </w:pPr>
      <w:r w:rsidRPr="00D67F78">
        <w:rPr>
          <w:rFonts w:ascii="Times New Roman" w:hAnsi="Times New Roman" w:cs="Times New Roman"/>
          <w:sz w:val="24"/>
          <w:szCs w:val="24"/>
        </w:rPr>
        <w:t>Merve Fidan, “Vicdani Redde Yönelik Tutumlar, Sosyal Baskınlık Yönelimi, Erkeklik İdeolojisi ve İnsan Hakları Arasındaki İlişkiler”</w:t>
      </w:r>
      <w:r w:rsidR="00B37AA2" w:rsidRPr="00D67F78">
        <w:rPr>
          <w:rFonts w:ascii="Times New Roman" w:hAnsi="Times New Roman" w:cs="Times New Roman"/>
          <w:sz w:val="24"/>
          <w:szCs w:val="24"/>
        </w:rPr>
        <w:t>, Yayımlanmamış Yüksek Lisans Tezi, Ankara, 2016</w:t>
      </w:r>
    </w:p>
    <w:p w:rsidR="00F855DA" w:rsidRDefault="00F855DA">
      <w:bookmarkStart w:id="0" w:name="_GoBack"/>
      <w:bookmarkEnd w:id="0"/>
    </w:p>
    <w:sectPr w:rsidR="00F85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9"/>
    <w:rsid w:val="00326683"/>
    <w:rsid w:val="00353ED5"/>
    <w:rsid w:val="00376280"/>
    <w:rsid w:val="006E168D"/>
    <w:rsid w:val="00780804"/>
    <w:rsid w:val="008E2499"/>
    <w:rsid w:val="009C6168"/>
    <w:rsid w:val="00B32345"/>
    <w:rsid w:val="00B37AA2"/>
    <w:rsid w:val="00D469D8"/>
    <w:rsid w:val="00D67F78"/>
    <w:rsid w:val="00F542AB"/>
    <w:rsid w:val="00F855DA"/>
    <w:rsid w:val="00F9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3EAA"/>
  <w15:chartTrackingRefBased/>
  <w15:docId w15:val="{DAE0E47E-5128-4812-A6E1-077FDBF2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68D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styleId="Emphasis">
    <w:name w:val="Emphasis"/>
    <w:basedOn w:val="DefaultParagraphFont"/>
    <w:uiPriority w:val="20"/>
    <w:qFormat/>
    <w:rsid w:val="00353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merve</cp:lastModifiedBy>
  <cp:revision>13</cp:revision>
  <dcterms:created xsi:type="dcterms:W3CDTF">2018-02-09T10:13:00Z</dcterms:created>
  <dcterms:modified xsi:type="dcterms:W3CDTF">2018-02-09T10:31:00Z</dcterms:modified>
</cp:coreProperties>
</file>